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74462" w14:textId="77777777" w:rsidR="00A51410" w:rsidRDefault="00A51410" w:rsidP="00A51410">
      <w:pPr>
        <w:tabs>
          <w:tab w:val="left" w:pos="1817"/>
        </w:tabs>
        <w:rPr>
          <w:rFonts w:ascii="Arial" w:eastAsia="Calibri" w:hAnsi="Arial" w:cs="Arial"/>
        </w:rPr>
      </w:pPr>
    </w:p>
    <w:p w14:paraId="00C74649" w14:textId="77777777" w:rsidR="00EE208D" w:rsidRPr="00D907E2" w:rsidRDefault="00EF474B" w:rsidP="003C28A6">
      <w:pPr>
        <w:tabs>
          <w:tab w:val="left" w:pos="1817"/>
        </w:tabs>
        <w:jc w:val="center"/>
        <w:rPr>
          <w:rFonts w:ascii="Arial" w:eastAsia="Calibri" w:hAnsi="Arial" w:cs="Arial"/>
          <w:b/>
          <w:sz w:val="28"/>
          <w:u w:val="single"/>
        </w:rPr>
      </w:pPr>
      <w:r>
        <w:rPr>
          <w:rFonts w:ascii="Arial" w:eastAsia="Calibri" w:hAnsi="Arial" w:cs="Arial"/>
          <w:b/>
          <w:sz w:val="28"/>
          <w:u w:val="single"/>
        </w:rPr>
        <w:t>Standard Operating Procedure</w:t>
      </w:r>
    </w:p>
    <w:p w14:paraId="77E01A76" w14:textId="77777777" w:rsidR="003C28A6" w:rsidRPr="00D907E2" w:rsidRDefault="003C28A6" w:rsidP="00A51410">
      <w:pPr>
        <w:tabs>
          <w:tab w:val="left" w:pos="1817"/>
        </w:tabs>
        <w:rPr>
          <w:rFonts w:ascii="Arial" w:eastAsia="Calibri" w:hAnsi="Arial" w:cs="Arial"/>
          <w:sz w:val="22"/>
        </w:rPr>
      </w:pPr>
    </w:p>
    <w:p w14:paraId="6B6406B2" w14:textId="77777777" w:rsidR="00BA7D14" w:rsidRDefault="00BA7D14">
      <w:pPr>
        <w:rPr>
          <w:rFonts w:ascii="Arial" w:eastAsia="Calibri" w:hAnsi="Arial" w:cs="Arial"/>
          <w:sz w:val="22"/>
        </w:rPr>
      </w:pPr>
    </w:p>
    <w:p w14:paraId="7761BA58" w14:textId="77777777" w:rsidR="00BA7D14" w:rsidRDefault="006443AB" w:rsidP="00BA7D14">
      <w:pPr>
        <w:tabs>
          <w:tab w:val="left" w:pos="1817"/>
        </w:tabs>
        <w:rPr>
          <w:rFonts w:ascii="Arial" w:eastAsia="Calibri" w:hAnsi="Arial" w:cs="Arial"/>
          <w:sz w:val="22"/>
        </w:rPr>
      </w:pPr>
      <w:r w:rsidRPr="00BA7D14">
        <w:rPr>
          <w:rFonts w:ascii="Arial" w:eastAsia="Calibri" w:hAnsi="Arial" w:cs="Arial"/>
          <w:b/>
          <w:i/>
        </w:rPr>
        <w:t>Record</w:t>
      </w:r>
    </w:p>
    <w:p w14:paraId="7B36C085" w14:textId="77777777" w:rsidR="00BA7D14" w:rsidRPr="00BA7D14" w:rsidRDefault="00BA7D14" w:rsidP="00BA7D14">
      <w:pPr>
        <w:tabs>
          <w:tab w:val="left" w:pos="1817"/>
        </w:tabs>
        <w:rPr>
          <w:rFonts w:ascii="Arial" w:eastAsia="Calibri" w:hAnsi="Arial" w:cs="Arial"/>
          <w:sz w:val="22"/>
        </w:rPr>
      </w:pPr>
      <w:r w:rsidRPr="00BA7D14">
        <w:rPr>
          <w:rFonts w:ascii="Arial" w:eastAsia="Calibri" w:hAnsi="Arial" w:cs="Arial"/>
          <w:sz w:val="22"/>
        </w:rPr>
        <w:t xml:space="preserve">All Routes lead to the ‘Accessible Information Problems’ </w:t>
      </w:r>
      <w:proofErr w:type="spellStart"/>
      <w:r w:rsidRPr="00BA7D14">
        <w:rPr>
          <w:rFonts w:ascii="Arial" w:eastAsia="Calibri" w:hAnsi="Arial" w:cs="Arial"/>
          <w:sz w:val="22"/>
        </w:rPr>
        <w:t>PowerForm</w:t>
      </w:r>
      <w:proofErr w:type="spellEnd"/>
      <w:r>
        <w:rPr>
          <w:rFonts w:ascii="Arial" w:eastAsia="Calibri" w:hAnsi="Arial" w:cs="Arial"/>
          <w:sz w:val="22"/>
        </w:rPr>
        <w:t>.</w:t>
      </w:r>
    </w:p>
    <w:p w14:paraId="7E84A693" w14:textId="77777777" w:rsidR="00D907E2" w:rsidRDefault="00BA7D14" w:rsidP="00BA7D14">
      <w:pPr>
        <w:tabs>
          <w:tab w:val="left" w:pos="1817"/>
        </w:tabs>
        <w:rPr>
          <w:rFonts w:ascii="Arial" w:eastAsia="Calibri" w:hAnsi="Arial" w:cs="Arial"/>
          <w:sz w:val="22"/>
        </w:rPr>
      </w:pPr>
      <w:r w:rsidRPr="00BA7D14">
        <w:rPr>
          <w:rFonts w:ascii="Arial" w:eastAsia="Calibri" w:hAnsi="Arial" w:cs="Arial"/>
          <w:sz w:val="22"/>
        </w:rPr>
        <w:t>Instructions to complete the form are written in blue on the form (highlighted here by red box)</w:t>
      </w:r>
    </w:p>
    <w:p w14:paraId="41F743C6" w14:textId="77777777" w:rsidR="00BA7D14" w:rsidRDefault="00BA7D14" w:rsidP="00BA7D14">
      <w:pPr>
        <w:tabs>
          <w:tab w:val="left" w:pos="1817"/>
        </w:tabs>
        <w:rPr>
          <w:rFonts w:ascii="Arial" w:eastAsia="Calibri" w:hAnsi="Arial" w:cs="Arial"/>
          <w:sz w:val="22"/>
        </w:rPr>
      </w:pPr>
    </w:p>
    <w:p w14:paraId="45EFCBD6" w14:textId="77777777" w:rsidR="00BA7D14" w:rsidRDefault="00BA7D14" w:rsidP="00BA7D14">
      <w:pPr>
        <w:tabs>
          <w:tab w:val="left" w:pos="1817"/>
        </w:tabs>
        <w:rPr>
          <w:rFonts w:ascii="Arial" w:eastAsia="Calibri" w:hAnsi="Arial" w:cs="Arial"/>
          <w:sz w:val="22"/>
        </w:rPr>
      </w:pPr>
      <w:r>
        <w:rPr>
          <w:noProof/>
          <w:lang w:val="en-GB" w:eastAsia="en-GB"/>
        </w:rPr>
        <w:drawing>
          <wp:inline distT="0" distB="0" distL="0" distR="0" wp14:anchorId="72C4FF50" wp14:editId="0A839375">
            <wp:extent cx="5731510" cy="5725999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2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BA078" w14:textId="77777777" w:rsidR="00BA7D14" w:rsidRDefault="00BA7D14" w:rsidP="00BA7D14">
      <w:pPr>
        <w:tabs>
          <w:tab w:val="left" w:pos="1817"/>
        </w:tabs>
        <w:rPr>
          <w:rFonts w:ascii="Arial" w:eastAsia="Calibri" w:hAnsi="Arial" w:cs="Arial"/>
          <w:sz w:val="22"/>
        </w:rPr>
      </w:pPr>
    </w:p>
    <w:p w14:paraId="0AF7D943" w14:textId="77777777" w:rsidR="006550B1" w:rsidRPr="006550B1" w:rsidRDefault="006550B1" w:rsidP="006550B1">
      <w:pPr>
        <w:rPr>
          <w:rFonts w:ascii="Arial" w:hAnsi="Arial" w:cs="Arial"/>
          <w:sz w:val="22"/>
        </w:rPr>
      </w:pPr>
      <w:r w:rsidRPr="006550B1">
        <w:rPr>
          <w:rFonts w:ascii="Arial" w:hAnsi="Arial" w:cs="Arial"/>
          <w:sz w:val="22"/>
        </w:rPr>
        <w:t>Once completed click on the back arrow</w:t>
      </w:r>
      <w:r w:rsidRPr="006550B1">
        <w:rPr>
          <w:rStyle w:val="FootnoteReference"/>
          <w:rFonts w:ascii="Arial" w:hAnsi="Arial" w:cs="Arial"/>
          <w:sz w:val="22"/>
        </w:rPr>
        <w:footnoteReference w:id="1"/>
      </w:r>
      <w:r w:rsidRPr="006550B1">
        <w:rPr>
          <w:rFonts w:ascii="Arial" w:hAnsi="Arial" w:cs="Arial"/>
          <w:sz w:val="22"/>
        </w:rPr>
        <w:t xml:space="preserve"> to return to the previous form for sign-off, alternatively, click the green tick</w:t>
      </w:r>
      <w:r w:rsidRPr="006550B1">
        <w:rPr>
          <w:rStyle w:val="FootnoteReference"/>
          <w:rFonts w:ascii="Arial" w:hAnsi="Arial" w:cs="Arial"/>
          <w:sz w:val="22"/>
        </w:rPr>
        <w:footnoteReference w:id="2"/>
      </w:r>
      <w:r w:rsidRPr="006550B1">
        <w:rPr>
          <w:rFonts w:ascii="Arial" w:hAnsi="Arial" w:cs="Arial"/>
          <w:sz w:val="22"/>
        </w:rPr>
        <w:t xml:space="preserve"> to sign-off this form depending on the method used in the </w:t>
      </w:r>
      <w:r w:rsidRPr="006550B1">
        <w:rPr>
          <w:rFonts w:ascii="Arial" w:hAnsi="Arial" w:cs="Arial"/>
          <w:b/>
          <w:sz w:val="22"/>
        </w:rPr>
        <w:t>Ask</w:t>
      </w:r>
      <w:r w:rsidRPr="006550B1">
        <w:rPr>
          <w:rFonts w:ascii="Arial" w:hAnsi="Arial" w:cs="Arial"/>
          <w:sz w:val="22"/>
        </w:rPr>
        <w:t xml:space="preserve"> stage.</w:t>
      </w:r>
    </w:p>
    <w:p w14:paraId="6156A59F" w14:textId="77777777" w:rsidR="006550B1" w:rsidRPr="00DB6FD0" w:rsidRDefault="006550B1" w:rsidP="006550B1"/>
    <w:p w14:paraId="541CAD23" w14:textId="77777777" w:rsidR="006550B1" w:rsidRPr="00D907E2" w:rsidRDefault="006550B1" w:rsidP="00BA7D14">
      <w:pPr>
        <w:tabs>
          <w:tab w:val="left" w:pos="1817"/>
        </w:tabs>
        <w:rPr>
          <w:rFonts w:ascii="Arial" w:eastAsia="Calibri" w:hAnsi="Arial" w:cs="Arial"/>
          <w:sz w:val="22"/>
        </w:rPr>
      </w:pPr>
    </w:p>
    <w:p w14:paraId="6B2AF287" w14:textId="77777777" w:rsidR="00E9655A" w:rsidRPr="00BA7D14" w:rsidRDefault="00EF474B" w:rsidP="0065713D">
      <w:pPr>
        <w:rPr>
          <w:rFonts w:ascii="Arial" w:eastAsia="Calibri" w:hAnsi="Arial" w:cs="Arial"/>
          <w:b/>
          <w:i/>
        </w:rPr>
      </w:pPr>
      <w:r>
        <w:rPr>
          <w:rFonts w:ascii="Arial" w:eastAsia="Calibri" w:hAnsi="Arial" w:cs="Arial"/>
          <w:b/>
          <w:i/>
        </w:rPr>
        <w:t xml:space="preserve">Alert / Flag / </w:t>
      </w:r>
      <w:r w:rsidR="00E9655A" w:rsidRPr="00BA7D14">
        <w:rPr>
          <w:rFonts w:ascii="Arial" w:eastAsia="Calibri" w:hAnsi="Arial" w:cs="Arial"/>
          <w:b/>
          <w:i/>
        </w:rPr>
        <w:t>Highlight</w:t>
      </w:r>
    </w:p>
    <w:p w14:paraId="69A70493" w14:textId="77777777" w:rsidR="00BD1457" w:rsidRPr="00D907E2" w:rsidRDefault="00BD1457" w:rsidP="00A51410">
      <w:pPr>
        <w:tabs>
          <w:tab w:val="left" w:pos="1817"/>
        </w:tabs>
        <w:rPr>
          <w:rFonts w:ascii="Arial" w:eastAsia="Calibri" w:hAnsi="Arial" w:cs="Arial"/>
          <w:sz w:val="22"/>
        </w:rPr>
      </w:pPr>
      <w:r w:rsidRPr="00D907E2">
        <w:rPr>
          <w:rFonts w:ascii="Arial" w:eastAsia="Calibri" w:hAnsi="Arial" w:cs="Arial"/>
          <w:sz w:val="22"/>
        </w:rPr>
        <w:t>If an Accessible</w:t>
      </w:r>
      <w:r w:rsidR="00E9655A" w:rsidRPr="00D907E2">
        <w:rPr>
          <w:rFonts w:ascii="Arial" w:eastAsia="Calibri" w:hAnsi="Arial" w:cs="Arial"/>
          <w:sz w:val="22"/>
        </w:rPr>
        <w:t xml:space="preserve"> Information need is recorded against a </w:t>
      </w:r>
      <w:proofErr w:type="gramStart"/>
      <w:r w:rsidR="00E9655A" w:rsidRPr="00D907E2">
        <w:rPr>
          <w:rFonts w:ascii="Arial" w:eastAsia="Calibri" w:hAnsi="Arial" w:cs="Arial"/>
          <w:sz w:val="22"/>
        </w:rPr>
        <w:t>patient</w:t>
      </w:r>
      <w:proofErr w:type="gramEnd"/>
      <w:r w:rsidR="00E9655A" w:rsidRPr="00D907E2">
        <w:rPr>
          <w:rFonts w:ascii="Arial" w:eastAsia="Calibri" w:hAnsi="Arial" w:cs="Arial"/>
          <w:sz w:val="22"/>
        </w:rPr>
        <w:t xml:space="preserve"> then the open patient chart alert should fire to </w:t>
      </w:r>
      <w:r w:rsidR="00BA7D14" w:rsidRPr="00BA7D14">
        <w:rPr>
          <w:rFonts w:ascii="Arial" w:eastAsia="Calibri" w:hAnsi="Arial" w:cs="Arial"/>
          <w:b/>
          <w:sz w:val="22"/>
          <w:u w:val="single"/>
        </w:rPr>
        <w:t>ALL</w:t>
      </w:r>
      <w:r w:rsidR="00E9655A" w:rsidRPr="00D907E2">
        <w:rPr>
          <w:rFonts w:ascii="Arial" w:eastAsia="Calibri" w:hAnsi="Arial" w:cs="Arial"/>
          <w:sz w:val="22"/>
        </w:rPr>
        <w:t xml:space="preserve"> user roles accessing the patient</w:t>
      </w:r>
      <w:r w:rsidR="00BA7D14">
        <w:rPr>
          <w:rFonts w:ascii="Arial" w:eastAsia="Calibri" w:hAnsi="Arial" w:cs="Arial"/>
          <w:sz w:val="22"/>
        </w:rPr>
        <w:t xml:space="preserve"> record</w:t>
      </w:r>
      <w:r w:rsidR="00E9655A" w:rsidRPr="00D907E2">
        <w:rPr>
          <w:rFonts w:ascii="Arial" w:eastAsia="Calibri" w:hAnsi="Arial" w:cs="Arial"/>
          <w:sz w:val="22"/>
        </w:rPr>
        <w:t xml:space="preserve"> to inform the member of staff that the patient has communication needs. </w:t>
      </w:r>
    </w:p>
    <w:p w14:paraId="47676C05" w14:textId="77777777" w:rsidR="00E9655A" w:rsidRPr="00D907E2" w:rsidRDefault="00E9655A" w:rsidP="00A51410">
      <w:pPr>
        <w:tabs>
          <w:tab w:val="left" w:pos="1817"/>
        </w:tabs>
        <w:rPr>
          <w:rFonts w:ascii="Arial" w:eastAsia="Calibri" w:hAnsi="Arial" w:cs="Arial"/>
          <w:sz w:val="22"/>
        </w:rPr>
      </w:pPr>
    </w:p>
    <w:p w14:paraId="65A7D5E1" w14:textId="77777777" w:rsidR="00E9655A" w:rsidRPr="00A51410" w:rsidRDefault="00E9655A" w:rsidP="001551A6">
      <w:pPr>
        <w:tabs>
          <w:tab w:val="left" w:pos="1817"/>
        </w:tabs>
        <w:jc w:val="center"/>
        <w:rPr>
          <w:rFonts w:ascii="Arial" w:eastAsia="Calibri" w:hAnsi="Arial" w:cs="Arial"/>
        </w:rPr>
      </w:pPr>
      <w:r>
        <w:rPr>
          <w:rFonts w:eastAsia="Times New Roman" w:cs="Arial"/>
          <w:noProof/>
          <w:lang w:val="en-GB" w:eastAsia="en-GB"/>
        </w:rPr>
        <w:drawing>
          <wp:inline distT="0" distB="0" distL="0" distR="0" wp14:anchorId="74BC987D" wp14:editId="0232DAF7">
            <wp:extent cx="5572664" cy="2674879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66" t="4446" r="21101" b="42195"/>
                    <a:stretch/>
                  </pic:blipFill>
                  <pic:spPr bwMode="auto">
                    <a:xfrm>
                      <a:off x="0" y="0"/>
                      <a:ext cx="5577356" cy="267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9655A" w:rsidRPr="00A51410" w:rsidSect="00BA7D14">
      <w:headerReference w:type="default" r:id="rId9"/>
      <w:footerReference w:type="default" r:id="rId10"/>
      <w:pgSz w:w="11900" w:h="16840"/>
      <w:pgMar w:top="851" w:right="851" w:bottom="851" w:left="851" w:header="720" w:footer="2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E231" w14:textId="77777777" w:rsidR="00B5489C" w:rsidRDefault="00B5489C" w:rsidP="00907A58">
      <w:r>
        <w:separator/>
      </w:r>
    </w:p>
  </w:endnote>
  <w:endnote w:type="continuationSeparator" w:id="0">
    <w:p w14:paraId="2D55DE7E" w14:textId="77777777" w:rsidR="00B5489C" w:rsidRDefault="00B5489C" w:rsidP="0090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62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F4F64AD" w14:textId="77777777" w:rsidR="00BA7D14" w:rsidRDefault="00BA7D14">
            <w:pPr>
              <w:pStyle w:val="Footer"/>
              <w:jc w:val="right"/>
            </w:pPr>
            <w:r w:rsidRPr="00BA7D14">
              <w:rPr>
                <w:rFonts w:ascii="Arial" w:hAnsi="Arial" w:cs="Arial"/>
                <w:sz w:val="20"/>
              </w:rPr>
              <w:t xml:space="preserve">Page </w:t>
            </w:r>
            <w:r w:rsidRPr="00BA7D1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A7D14">
              <w:rPr>
                <w:rFonts w:ascii="Arial" w:hAnsi="Arial" w:cs="Arial"/>
                <w:b/>
                <w:bCs/>
                <w:sz w:val="20"/>
              </w:rPr>
              <w:instrText xml:space="preserve"> PAGE </w:instrText>
            </w:r>
            <w:r w:rsidRPr="00BA7D1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5713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BA7D1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BA7D14">
              <w:rPr>
                <w:rFonts w:ascii="Arial" w:hAnsi="Arial" w:cs="Arial"/>
                <w:sz w:val="20"/>
              </w:rPr>
              <w:t xml:space="preserve"> of </w:t>
            </w:r>
            <w:r w:rsidRPr="00BA7D14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BA7D14">
              <w:rPr>
                <w:rFonts w:ascii="Arial" w:hAnsi="Arial" w:cs="Arial"/>
                <w:b/>
                <w:bCs/>
                <w:sz w:val="20"/>
              </w:rPr>
              <w:instrText xml:space="preserve"> NUMPAGES  </w:instrText>
            </w:r>
            <w:r w:rsidRPr="00BA7D14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65713D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BA7D14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3D64193" w14:textId="77777777" w:rsidR="00BA7D14" w:rsidRDefault="00BA7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EA67" w14:textId="77777777" w:rsidR="00B5489C" w:rsidRDefault="00B5489C" w:rsidP="00907A58">
      <w:r>
        <w:separator/>
      </w:r>
    </w:p>
  </w:footnote>
  <w:footnote w:type="continuationSeparator" w:id="0">
    <w:p w14:paraId="755F7DD0" w14:textId="77777777" w:rsidR="00B5489C" w:rsidRDefault="00B5489C" w:rsidP="00907A58">
      <w:r>
        <w:continuationSeparator/>
      </w:r>
    </w:p>
  </w:footnote>
  <w:footnote w:id="1">
    <w:p w14:paraId="5E5F3D1F" w14:textId="77777777" w:rsidR="006550B1" w:rsidRDefault="006550B1" w:rsidP="006550B1">
      <w:pPr>
        <w:pStyle w:val="FootnoteText"/>
      </w:pPr>
      <w:r w:rsidRPr="00BF5453">
        <w:rPr>
          <w:rStyle w:val="FootnoteReference"/>
          <w:sz w:val="32"/>
        </w:rPr>
        <w:footnoteRef/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5FDB4808" wp14:editId="7A6732F2">
            <wp:extent cx="838095" cy="314286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838095" cy="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  <w:footnote w:id="2">
    <w:p w14:paraId="06B8B96A" w14:textId="77777777" w:rsidR="006550B1" w:rsidRDefault="006550B1" w:rsidP="006550B1">
      <w:pPr>
        <w:pStyle w:val="FootnoteText"/>
      </w:pPr>
      <w:r w:rsidRPr="00BF5453">
        <w:rPr>
          <w:rStyle w:val="FootnoteReference"/>
          <w:sz w:val="32"/>
        </w:rPr>
        <w:footnoteRef/>
      </w:r>
      <w:r w:rsidRPr="00BF5453">
        <w:rPr>
          <w:sz w:val="32"/>
        </w:rPr>
        <w:t xml:space="preserve"> </w:t>
      </w:r>
      <w:r>
        <w:rPr>
          <w:noProof/>
          <w:lang w:eastAsia="en-GB"/>
        </w:rPr>
        <w:drawing>
          <wp:inline distT="0" distB="0" distL="0" distR="0" wp14:anchorId="641A5829" wp14:editId="61B50C9C">
            <wp:extent cx="723810" cy="257143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723810" cy="2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6D30" w14:textId="77777777" w:rsidR="00907A58" w:rsidRDefault="00907A58" w:rsidP="00907A58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0988AE0F" wp14:editId="5B8A294C">
          <wp:extent cx="1725375" cy="977900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TH-Logo-A4-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5375" cy="97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A0886"/>
    <w:multiLevelType w:val="hybridMultilevel"/>
    <w:tmpl w:val="C876F0D0"/>
    <w:lvl w:ilvl="0" w:tplc="5F5A64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27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04"/>
    <w:rsid w:val="00050FBD"/>
    <w:rsid w:val="001551A6"/>
    <w:rsid w:val="0019653F"/>
    <w:rsid w:val="001B7599"/>
    <w:rsid w:val="0027570B"/>
    <w:rsid w:val="002D5B6D"/>
    <w:rsid w:val="00384347"/>
    <w:rsid w:val="003C28A6"/>
    <w:rsid w:val="00424A04"/>
    <w:rsid w:val="00456000"/>
    <w:rsid w:val="004B3726"/>
    <w:rsid w:val="005C18F3"/>
    <w:rsid w:val="005F4C76"/>
    <w:rsid w:val="006443AB"/>
    <w:rsid w:val="006550B1"/>
    <w:rsid w:val="0065713D"/>
    <w:rsid w:val="006733FD"/>
    <w:rsid w:val="00685BD5"/>
    <w:rsid w:val="00907A58"/>
    <w:rsid w:val="009266B1"/>
    <w:rsid w:val="00943DFC"/>
    <w:rsid w:val="00A37C0E"/>
    <w:rsid w:val="00A51410"/>
    <w:rsid w:val="00AF6C21"/>
    <w:rsid w:val="00B33857"/>
    <w:rsid w:val="00B5489C"/>
    <w:rsid w:val="00BA7D14"/>
    <w:rsid w:val="00BD1457"/>
    <w:rsid w:val="00BD7895"/>
    <w:rsid w:val="00D900EF"/>
    <w:rsid w:val="00D907E2"/>
    <w:rsid w:val="00E34AB9"/>
    <w:rsid w:val="00E9655A"/>
    <w:rsid w:val="00EE208D"/>
    <w:rsid w:val="00E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7DA8F"/>
  <w14:defaultImageDpi w14:val="32767"/>
  <w15:docId w15:val="{1BE937C6-7835-4CE6-8287-AEE1444E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A58"/>
  </w:style>
  <w:style w:type="paragraph" w:styleId="Footer">
    <w:name w:val="footer"/>
    <w:basedOn w:val="Normal"/>
    <w:link w:val="FooterChar"/>
    <w:uiPriority w:val="99"/>
    <w:unhideWhenUsed/>
    <w:rsid w:val="00907A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A58"/>
  </w:style>
  <w:style w:type="paragraph" w:customStyle="1" w:styleId="p1">
    <w:name w:val="p1"/>
    <w:basedOn w:val="Normal"/>
    <w:rsid w:val="00384347"/>
    <w:rPr>
      <w:rFonts w:ascii="Frutiger 55 Roman" w:hAnsi="Frutiger 55 Roman" w:cs="Times New Roman"/>
      <w:color w:val="1B7EBE"/>
      <w:sz w:val="17"/>
      <w:szCs w:val="17"/>
    </w:rPr>
  </w:style>
  <w:style w:type="paragraph" w:customStyle="1" w:styleId="p2">
    <w:name w:val="p2"/>
    <w:basedOn w:val="Normal"/>
    <w:rsid w:val="00384347"/>
    <w:rPr>
      <w:rFonts w:ascii="Frutiger 55 Roman" w:hAnsi="Frutiger 55 Roman" w:cs="Times New Roman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4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59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550B1"/>
    <w:rPr>
      <w:rFonts w:ascii="Arial" w:hAnsi="Arial" w:cs="Arial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0B1"/>
    <w:rPr>
      <w:rFonts w:ascii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55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3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Wirral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 Paul (WIRRAL UNIVERSITY TEACHING HOSPITAL NHS FOUNDATION TRUST)</dc:creator>
  <cp:lastModifiedBy>HARTMAN, Lucy (WIRRAL UNIVERSITY TEACHING HOSPITAL NHS FOUNDATION TRUST)</cp:lastModifiedBy>
  <cp:revision>2</cp:revision>
  <dcterms:created xsi:type="dcterms:W3CDTF">2023-05-10T10:41:00Z</dcterms:created>
  <dcterms:modified xsi:type="dcterms:W3CDTF">2023-05-10T10:41:00Z</dcterms:modified>
</cp:coreProperties>
</file>